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April 8</w:t>
      </w:r>
      <w:r w:rsidR="00001308" w:rsidRPr="00001308">
        <w:rPr>
          <w:b/>
          <w:sz w:val="24"/>
          <w:szCs w:val="24"/>
          <w:vertAlign w:val="superscript"/>
        </w:rPr>
        <w:t>th</w:t>
      </w:r>
      <w:r w:rsidR="00001308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00130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</w:t>
            </w:r>
            <w:r w:rsidR="00B9167A">
              <w:rPr>
                <w:sz w:val="24"/>
                <w:szCs w:val="24"/>
              </w:rPr>
              <w:t xml:space="preserve"> 2 sentences, underline subject, circle verb</w:t>
            </w:r>
          </w:p>
        </w:tc>
        <w:tc>
          <w:tcPr>
            <w:tcW w:w="2196" w:type="dxa"/>
          </w:tcPr>
          <w:p w:rsidR="003745A6" w:rsidRPr="00001308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simple sentence, compound sent, complex sentence</w:t>
            </w:r>
          </w:p>
        </w:tc>
        <w:tc>
          <w:tcPr>
            <w:tcW w:w="2196" w:type="dxa"/>
          </w:tcPr>
          <w:p w:rsidR="003745A6" w:rsidRPr="00001308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2 compound sentences and underline 4 subjects &amp; 4 verbs</w:t>
            </w:r>
          </w:p>
        </w:tc>
        <w:tc>
          <w:tcPr>
            <w:tcW w:w="2196" w:type="dxa"/>
          </w:tcPr>
          <w:p w:rsidR="003745A6" w:rsidRPr="00001308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WRITE</w:t>
            </w:r>
          </w:p>
        </w:tc>
        <w:tc>
          <w:tcPr>
            <w:tcW w:w="2196" w:type="dxa"/>
          </w:tcPr>
          <w:p w:rsidR="003745A6" w:rsidRPr="0080704C" w:rsidRDefault="00001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Clauses &amp; sentence variety</w:t>
            </w:r>
          </w:p>
          <w:p w:rsidR="00B9167A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5 paragraph essay form </w:t>
            </w:r>
          </w:p>
          <w:p w:rsidR="00B9167A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Adjective clauses in middle &amp; end of sentences</w:t>
            </w:r>
          </w:p>
          <w:p w:rsidR="00B9167A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Novel:  They Cay</w:t>
            </w:r>
          </w:p>
          <w:p w:rsidR="00B9167A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&amp; Research </w:t>
            </w:r>
            <w:proofErr w:type="spellStart"/>
            <w:r>
              <w:rPr>
                <w:sz w:val="24"/>
                <w:szCs w:val="24"/>
              </w:rPr>
              <w:t>Curaco</w:t>
            </w:r>
            <w:proofErr w:type="spellEnd"/>
          </w:p>
          <w:p w:rsidR="00B9167A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WWII time period</w:t>
            </w:r>
          </w:p>
          <w:p w:rsidR="00B9167A" w:rsidRPr="00001308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Theodore Taylor</w:t>
            </w:r>
          </w:p>
        </w:tc>
        <w:tc>
          <w:tcPr>
            <w:tcW w:w="2196" w:type="dxa"/>
          </w:tcPr>
          <w:p w:rsidR="003745A6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Writing with adjective clauses</w:t>
            </w:r>
          </w:p>
          <w:p w:rsidR="002F6D6D" w:rsidRDefault="002F6D6D">
            <w:pPr>
              <w:rPr>
                <w:sz w:val="24"/>
                <w:szCs w:val="24"/>
              </w:rPr>
            </w:pPr>
          </w:p>
          <w:p w:rsidR="002F6D6D" w:rsidRPr="00001308" w:rsidRDefault="002F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Cay: If time share our findings</w:t>
            </w:r>
          </w:p>
        </w:tc>
        <w:tc>
          <w:tcPr>
            <w:tcW w:w="2196" w:type="dxa"/>
          </w:tcPr>
          <w:p w:rsidR="003745A6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Writers use modals to add extra info to writing</w:t>
            </w:r>
          </w:p>
          <w:p w:rsidR="002F6D6D" w:rsidRDefault="002F6D6D">
            <w:pPr>
              <w:rPr>
                <w:sz w:val="24"/>
                <w:szCs w:val="24"/>
              </w:rPr>
            </w:pPr>
          </w:p>
          <w:p w:rsidR="002F6D6D" w:rsidRPr="00001308" w:rsidRDefault="002F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Cay: 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on story elements:  </w:t>
            </w:r>
            <w:r w:rsidR="005A7B16">
              <w:rPr>
                <w:sz w:val="24"/>
                <w:szCs w:val="24"/>
              </w:rPr>
              <w:t>setting</w:t>
            </w:r>
          </w:p>
        </w:tc>
        <w:tc>
          <w:tcPr>
            <w:tcW w:w="2196" w:type="dxa"/>
          </w:tcPr>
          <w:p w:rsidR="003745A6" w:rsidRDefault="002F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edit and sequence given sentences and write correctly</w:t>
            </w:r>
          </w:p>
          <w:p w:rsidR="005A7B16" w:rsidRDefault="005A7B16">
            <w:pPr>
              <w:rPr>
                <w:sz w:val="24"/>
                <w:szCs w:val="24"/>
              </w:rPr>
            </w:pPr>
          </w:p>
          <w:p w:rsidR="005A7B16" w:rsidRPr="00001308" w:rsidRDefault="005A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Cay: 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define types of characters</w:t>
            </w:r>
          </w:p>
        </w:tc>
        <w:tc>
          <w:tcPr>
            <w:tcW w:w="2196" w:type="dxa"/>
          </w:tcPr>
          <w:p w:rsidR="003745A6" w:rsidRPr="0080704C" w:rsidRDefault="00001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3-5</w:t>
            </w:r>
          </w:p>
          <w:p w:rsidR="003745A6" w:rsidRPr="00001308" w:rsidRDefault="00B9167A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ready to share </w:t>
            </w:r>
            <w:proofErr w:type="spellStart"/>
            <w:r>
              <w:rPr>
                <w:sz w:val="24"/>
                <w:szCs w:val="24"/>
              </w:rPr>
              <w:t>Curaco</w:t>
            </w:r>
            <w:proofErr w:type="spellEnd"/>
            <w:r>
              <w:rPr>
                <w:sz w:val="24"/>
                <w:szCs w:val="24"/>
              </w:rPr>
              <w:t xml:space="preserve"> (culture, people, living, customs) &amp; about Theodore Taylor</w:t>
            </w:r>
          </w:p>
        </w:tc>
        <w:tc>
          <w:tcPr>
            <w:tcW w:w="2196" w:type="dxa"/>
          </w:tcPr>
          <w:p w:rsidR="003745A6" w:rsidRPr="00001308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6-7</w:t>
            </w:r>
          </w:p>
        </w:tc>
        <w:tc>
          <w:tcPr>
            <w:tcW w:w="2196" w:type="dxa"/>
          </w:tcPr>
          <w:p w:rsidR="003745A6" w:rsidRDefault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 8 </w:t>
            </w:r>
            <w:r w:rsidR="002F6D6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  <w:p w:rsidR="005A7B16" w:rsidRPr="00001308" w:rsidRDefault="005A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1 &amp; setting &amp; questions</w:t>
            </w:r>
          </w:p>
        </w:tc>
        <w:tc>
          <w:tcPr>
            <w:tcW w:w="2196" w:type="dxa"/>
          </w:tcPr>
          <w:p w:rsidR="003745A6" w:rsidRDefault="002F6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 11 -12</w:t>
            </w:r>
          </w:p>
          <w:p w:rsidR="005A7B16" w:rsidRPr="00001308" w:rsidRDefault="005A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Cay:  Read Chapter 2 and character chart &amp; questions</w:t>
            </w:r>
          </w:p>
        </w:tc>
        <w:tc>
          <w:tcPr>
            <w:tcW w:w="2196" w:type="dxa"/>
          </w:tcPr>
          <w:p w:rsidR="003745A6" w:rsidRPr="0080704C" w:rsidRDefault="000013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Class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001308">
        <w:rPr>
          <w:b/>
          <w:sz w:val="24"/>
          <w:szCs w:val="24"/>
        </w:rPr>
        <w:t>9</w:t>
      </w:r>
      <w:r w:rsidR="00001308" w:rsidRPr="00001308">
        <w:rPr>
          <w:b/>
          <w:sz w:val="24"/>
          <w:szCs w:val="24"/>
          <w:vertAlign w:val="superscript"/>
        </w:rPr>
        <w:t>th</w:t>
      </w:r>
      <w:r w:rsidR="00001308">
        <w:rPr>
          <w:b/>
          <w:sz w:val="24"/>
          <w:szCs w:val="24"/>
        </w:rPr>
        <w:t xml:space="preserve"> NSCAS math for 5-8; No class on Friday: District Music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A6B2C"/>
    <w:rsid w:val="002F6D6D"/>
    <w:rsid w:val="003745A6"/>
    <w:rsid w:val="005A7B16"/>
    <w:rsid w:val="0079252B"/>
    <w:rsid w:val="007D7C51"/>
    <w:rsid w:val="0080704C"/>
    <w:rsid w:val="009C0C6A"/>
    <w:rsid w:val="00AB58D8"/>
    <w:rsid w:val="00B9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2019-04-04T20:11:00Z</dcterms:created>
  <dcterms:modified xsi:type="dcterms:W3CDTF">2019-04-04T20:11:00Z</dcterms:modified>
</cp:coreProperties>
</file>